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语义分割后处理-单双线判断</w:t>
      </w:r>
    </w:p>
    <w:p>
      <w:pPr>
        <w:spacing w:after="50" w:line="360" w:lineRule="auto" w:beforeLines="100"/>
        <w:ind w:left="0"/>
        <w:jc w:val="left"/>
      </w:pPr>
      <w:bookmarkStart w:name="ub5a5f2e3" w:id="0"/>
      <w:r>
        <w:rPr>
          <w:rFonts w:ascii="宋体" w:hAnsi="Times New Roman" w:eastAsia="宋体"/>
          <w:b/>
          <w:i w:val="false"/>
          <w:color w:val="000000"/>
          <w:sz w:val="22"/>
        </w:rPr>
        <w:t>作者：马小莉</w:t>
      </w:r>
    </w:p>
    <w:bookmarkEnd w:id="0"/>
    <w:bookmarkStart w:name="u675fd985" w:id="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实验要求：</w:t>
      </w:r>
    </w:p>
    <w:bookmarkEnd w:id="1"/>
    <w:bookmarkStart w:name="ue388ea93" w:id="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      尝试将以下8类双线，在与单线一起判断的情况下，区分出来</w:t>
      </w:r>
    </w:p>
    <w:bookmarkEnd w:id="2"/>
    <w:bookmarkStart w:name="u576156d1" w:id="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bookmarkStart w:name="u1dda57a3" w:id="4"/>
      <w:r>
        <w:rPr>
          <w:rFonts w:eastAsia="宋体" w:ascii="宋体"/>
        </w:rPr>
        <w:drawing>
          <wp:inline distT="0" distB="0" distL="0" distR="0">
            <wp:extent cx="1879600" cy="95128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95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bookmarkEnd w:id="3"/>
    <w:bookmarkStart w:name="u0004caae" w:id="5"/>
    <w:bookmarkEnd w:id="5"/>
    <w:bookmarkStart w:name="ub0af8a7f"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实验时间：</w:t>
      </w:r>
    </w:p>
    <w:bookmarkEnd w:id="6"/>
    <w:bookmarkStart w:name="u559910fe" w:id="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2021/5/13-2021/5/15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</w:t>
      </w:r>
    </w:p>
    <w:bookmarkEnd w:id="7"/>
    <w:bookmarkStart w:name="uee3cb005" w:id="8"/>
    <w:bookmarkEnd w:id="8"/>
    <w:bookmarkStart w:name="u6dfbc048" w:id="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实验结果：</w:t>
      </w:r>
    </w:p>
    <w:bookmarkEnd w:id="9"/>
    <w:bookmarkStart w:name="u290919d1" w:id="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说明：策略是判断该线是双线还是单线</w:t>
      </w:r>
    </w:p>
    <w:bookmarkEnd w:id="10"/>
    <w:bookmarkStart w:name="u24cac45e" w:id="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双线8类共有图片：915张  删除所有标注错误或者没有标全双线，共有图片：</w:t>
      </w:r>
      <w:r>
        <w:rPr>
          <w:rFonts w:ascii="宋体" w:hAnsi="Times New Roman" w:eastAsia="宋体"/>
          <w:b w:val="false"/>
          <w:i w:val="false"/>
          <w:color w:val="f5222d"/>
          <w:sz w:val="22"/>
        </w:rPr>
        <w:t>808张</w:t>
      </w:r>
    </w:p>
    <w:bookmarkEnd w:id="11"/>
    <w:bookmarkStart w:name="u8870da5b" w:id="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无法判断双线：57张</w:t>
      </w:r>
    </w:p>
    <w:bookmarkEnd w:id="12"/>
    <w:bookmarkStart w:name="u0077b2e0" w:id="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判断错误：25张</w:t>
      </w:r>
    </w:p>
    <w:bookmarkEnd w:id="13"/>
    <w:bookmarkStart w:name="u3ffec410" w:id="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正确判断：</w:t>
      </w:r>
      <w:r>
        <w:rPr>
          <w:rFonts w:ascii="宋体" w:hAnsi="Times New Roman" w:eastAsia="宋体"/>
          <w:b w:val="false"/>
          <w:i w:val="false"/>
          <w:color w:val="f5222d"/>
          <w:sz w:val="22"/>
        </w:rPr>
        <w:t>726张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  准确率：</w:t>
      </w:r>
      <w:r>
        <w:rPr>
          <w:rFonts w:ascii="宋体" w:hAnsi="Times New Roman" w:eastAsia="宋体"/>
          <w:b w:val="false"/>
          <w:i w:val="false"/>
          <w:color w:val="f5222d"/>
          <w:sz w:val="22"/>
        </w:rPr>
        <w:t>90%</w:t>
      </w:r>
    </w:p>
    <w:bookmarkEnd w:id="14"/>
    <w:bookmarkStart w:name="eeROB" w:id="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
    此处为语雀视频卡片，点击链接查看：</w:t>
      </w:r>
      <w:hyperlink r:id="rId5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jpg2aviim.avi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
   </w:t>
      </w:r>
    </w:p>
    <w:bookmarkEnd w:id="15"/>
    <w:bookmarkStart w:name="uee1c25de" w:id="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策略流程图：</w:t>
      </w:r>
    </w:p>
    <w:bookmarkEnd w:id="16"/>
    <w:bookmarkStart w:name="u6ecea173" w:id="17"/>
    <w:bookmarkEnd w:id="17"/>
    <w:bookmarkStart w:name="u1e4473af" w:id="18"/>
    <w:p>
      <w:pPr>
        <w:spacing w:after="50" w:line="360" w:lineRule="auto" w:beforeLines="100"/>
        <w:ind w:left="0"/>
        <w:jc w:val="left"/>
      </w:pPr>
      <w:bookmarkStart w:name="u3a3683a5" w:id="19"/>
      <w:r>
        <w:rPr>
          <w:rFonts w:eastAsia="宋体" w:ascii="宋体"/>
        </w:rPr>
        <w:drawing>
          <wp:inline distT="0" distB="0" distL="0" distR="0">
            <wp:extent cx="4944533" cy="49363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4533" cy="49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bookmarkEnd w:id="18"/>
    <w:bookmarkStart w:name="ub99ada4a" w:id="20"/>
    <w:bookmarkEnd w:id="20"/>
    <w:bookmarkStart w:name="u88002942" w:id="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如图a：</w:t>
      </w:r>
      <w:bookmarkStart w:name="uac8d7bdd" w:id="22"/>
      <w:r>
        <w:rPr>
          <w:rFonts w:eastAsia="宋体" w:ascii="宋体"/>
        </w:rPr>
        <w:drawing>
          <wp:inline distT="0" distB="0" distL="0" distR="0">
            <wp:extent cx="5841999" cy="322454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73734" cy="550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bookmarkEnd w:id="21"/>
    <w:bookmarkStart w:name="uf44e2dd0" w:id="23"/>
    <w:bookmarkEnd w:id="23"/>
    <w:bookmarkStart w:name="ud8d48416" w:id="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如果b:</w:t>
      </w:r>
    </w:p>
    <w:bookmarkEnd w:id="24"/>
    <w:bookmarkStart w:name="u11504e0b" w:id="25"/>
    <w:p>
      <w:pPr>
        <w:spacing w:after="50" w:line="360" w:lineRule="auto" w:beforeLines="100"/>
        <w:ind w:left="0"/>
        <w:jc w:val="left"/>
      </w:pPr>
      <w:bookmarkStart w:name="u7258cd25" w:id="26"/>
      <w:r>
        <w:rPr>
          <w:rFonts w:eastAsia="宋体" w:ascii="宋体"/>
        </w:rPr>
        <w:drawing>
          <wp:inline distT="0" distB="0" distL="0" distR="0">
            <wp:extent cx="5842000" cy="8178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bookmarkEnd w:id="25"/>
    <w:bookmarkStart w:name="u437fa550" w:id="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如图c:</w:t>
      </w:r>
    </w:p>
    <w:bookmarkEnd w:id="27"/>
    <w:bookmarkStart w:name="udb23a2ab" w:id="28"/>
    <w:p>
      <w:pPr>
        <w:spacing w:after="50" w:line="360" w:lineRule="auto" w:beforeLines="100"/>
        <w:ind w:left="0"/>
        <w:jc w:val="left"/>
      </w:pPr>
      <w:bookmarkStart w:name="u56991ca8" w:id="29"/>
      <w:r>
        <w:rPr>
          <w:rFonts w:eastAsia="宋体" w:ascii="宋体"/>
        </w:rPr>
        <w:drawing>
          <wp:inline distT="0" distB="0" distL="0" distR="0">
            <wp:extent cx="5842000" cy="35519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0" cy="710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bookmarkEnd w:id="28"/>
    <w:bookmarkStart w:name="u9670ad65" w:id="30"/>
    <w:p>
      <w:pPr>
        <w:spacing w:after="50" w:line="360" w:lineRule="auto" w:beforeLines="100"/>
        <w:ind w:left="0"/>
        <w:jc w:val="left"/>
      </w:pPr>
      <w:bookmarkStart w:name="u61bd5693" w:id="31"/>
      <w:r>
        <w:rPr>
          <w:rFonts w:eastAsia="宋体" w:ascii="宋体"/>
        </w:rPr>
        <w:drawing>
          <wp:inline distT="0" distB="0" distL="0" distR="0">
            <wp:extent cx="5842000" cy="35519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0" cy="710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bookmarkEnd w:id="30"/>
    <w:bookmarkStart w:name="uac5faeb9" w:id="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如图d:</w:t>
      </w:r>
    </w:p>
    <w:bookmarkEnd w:id="32"/>
    <w:bookmarkStart w:name="ubf5663fe" w:id="33"/>
    <w:p>
      <w:pPr>
        <w:spacing w:after="50" w:line="360" w:lineRule="auto" w:beforeLines="100"/>
        <w:ind w:left="0"/>
        <w:jc w:val="left"/>
      </w:pPr>
      <w:bookmarkStart w:name="u54e21f90" w:id="34"/>
      <w:r>
        <w:rPr>
          <w:rFonts w:eastAsia="宋体" w:ascii="宋体"/>
        </w:rPr>
        <w:drawing>
          <wp:inline distT="0" distB="0" distL="0" distR="0">
            <wp:extent cx="5841999" cy="35402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52133" cy="906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bookmarkEnd w:id="33"/>
    <w:bookmarkStart w:name="u13839ad3" w:id="35"/>
    <w:bookmarkEnd w:id="35"/>
    <w:bookmarkStart w:name="ue33d5fc8" w:id="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实验效果图：</w:t>
      </w:r>
    </w:p>
    <w:bookmarkEnd w:id="36"/>
    <w:bookmarkStart w:name="u27cead8b" w:id="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2"/>
        </w:rPr>
        <w:t>双实线：</w:t>
      </w:r>
    </w:p>
    <w:bookmarkEnd w:id="37"/>
    <w:bookmarkStart w:name="ued216efd" w:id="38"/>
    <w:p>
      <w:pPr>
        <w:spacing w:after="50" w:line="360" w:lineRule="auto" w:beforeLines="100"/>
        <w:ind w:left="0"/>
        <w:jc w:val="left"/>
      </w:pPr>
      <w:bookmarkStart w:name="udd70ecbc" w:id="39"/>
      <w:r>
        <w:rPr>
          <w:rFonts w:eastAsia="宋体" w:ascii="宋体"/>
        </w:rPr>
        <w:drawing>
          <wp:inline distT="0" distB="0" distL="0" distR="0">
            <wp:extent cx="5841999" cy="35460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27066" cy="554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bookmarkEnd w:id="38"/>
    <w:bookmarkStart w:name="ua8b398e1" w:id="40"/>
    <w:p>
      <w:pPr>
        <w:spacing w:after="50" w:line="360" w:lineRule="auto" w:beforeLines="100"/>
        <w:ind w:left="0"/>
        <w:jc w:val="left"/>
      </w:pPr>
      <w:bookmarkStart w:name="ue7e9e8cf" w:id="41"/>
      <w:r>
        <w:rPr>
          <w:rFonts w:eastAsia="宋体" w:ascii="宋体"/>
        </w:rPr>
        <w:drawing>
          <wp:inline distT="0" distB="0" distL="0" distR="0">
            <wp:extent cx="5842000" cy="371534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5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bookmarkEnd w:id="40"/>
    <w:bookmarkStart w:name="uea29b399" w:id="42"/>
    <w:bookmarkEnd w:id="42"/>
    <w:bookmarkStart w:name="u7e2a30ff" w:id="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2"/>
        </w:rPr>
        <w:t>双虚线：</w:t>
      </w:r>
    </w:p>
    <w:bookmarkEnd w:id="43"/>
    <w:bookmarkStart w:name="ue7ae702c" w:id="44"/>
    <w:p>
      <w:pPr>
        <w:spacing w:after="50" w:line="360" w:lineRule="auto" w:beforeLines="100"/>
        <w:ind w:left="0"/>
        <w:jc w:val="left"/>
      </w:pPr>
      <w:bookmarkStart w:name="u1b3e6104" w:id="45"/>
      <w:r>
        <w:rPr>
          <w:rFonts w:eastAsia="宋体" w:ascii="宋体"/>
        </w:rPr>
        <w:drawing>
          <wp:inline distT="0" distB="0" distL="0" distR="0">
            <wp:extent cx="5842000" cy="36336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549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bookmarkEnd w:id="44"/>
    <w:bookmarkStart w:name="u8fb26e16" w:id="46"/>
    <w:p>
      <w:pPr>
        <w:spacing w:after="50" w:line="360" w:lineRule="auto" w:beforeLines="100"/>
        <w:ind w:left="0"/>
        <w:jc w:val="left"/>
      </w:pPr>
      <w:bookmarkStart w:name="uc221e473" w:id="47"/>
      <w:r>
        <w:rPr>
          <w:rFonts w:eastAsia="宋体" w:ascii="宋体"/>
        </w:rPr>
        <w:drawing>
          <wp:inline distT="0" distB="0" distL="0" distR="0">
            <wp:extent cx="5842000" cy="35110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bookmarkEnd w:id="46"/>
    <w:bookmarkStart w:name="u2e86719a" w:id="48"/>
    <w:p>
      <w:pPr>
        <w:spacing w:after="50" w:line="360" w:lineRule="auto" w:beforeLines="100"/>
        <w:ind w:left="0"/>
        <w:jc w:val="left"/>
      </w:pPr>
      <w:bookmarkStart w:name="u5b3c571e" w:id="49"/>
      <w:r>
        <w:rPr>
          <w:rFonts w:eastAsia="宋体" w:ascii="宋体"/>
        </w:rPr>
        <w:drawing>
          <wp:inline distT="0" distB="0" distL="0" distR="0">
            <wp:extent cx="5842000" cy="353430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76266" cy="5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bookmarkEnd w:id="48"/>
    <w:bookmarkStart w:name="ucdd54a25" w:id="50"/>
    <w:bookmarkEnd w:id="50"/>
    <w:bookmarkStart w:name="u559861b6" w:id="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2"/>
        </w:rPr>
        <w:t>虚实线：</w:t>
      </w:r>
    </w:p>
    <w:bookmarkEnd w:id="51"/>
    <w:bookmarkStart w:name="u9a03aaed" w:id="52"/>
    <w:p>
      <w:pPr>
        <w:spacing w:after="50" w:line="360" w:lineRule="auto" w:beforeLines="100"/>
        <w:ind w:left="0"/>
        <w:jc w:val="left"/>
      </w:pPr>
      <w:bookmarkStart w:name="ub0d53014" w:id="53"/>
      <w:r>
        <w:rPr>
          <w:rFonts w:eastAsia="宋体" w:ascii="宋体"/>
        </w:rPr>
        <w:drawing>
          <wp:inline distT="0" distB="0" distL="0" distR="0">
            <wp:extent cx="5842000" cy="351088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42400" cy="543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</w:p>
    <w:bookmarkEnd w:id="52"/>
    <w:bookmarkStart w:name="u7079b39f" w:id="54"/>
    <w:bookmarkEnd w:id="54"/>
    <w:bookmarkStart w:name="u926f6851" w:id="55"/>
    <w:p>
      <w:pPr>
        <w:spacing w:after="50" w:line="360" w:lineRule="auto" w:beforeLines="100"/>
        <w:ind w:left="0"/>
        <w:jc w:val="left"/>
      </w:pPr>
      <w:bookmarkStart w:name="u46e5f46b" w:id="56"/>
      <w:r>
        <w:rPr>
          <w:rFonts w:eastAsia="宋体" w:ascii="宋体"/>
        </w:rPr>
        <w:drawing>
          <wp:inline distT="0" distB="0" distL="0" distR="0">
            <wp:extent cx="5842000" cy="353425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42400" cy="547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bookmarkEnd w:id="55"/>
    <w:bookmarkStart w:name="u075c6d9c" w:id="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5222d"/>
          <w:sz w:val="22"/>
        </w:rPr>
        <w:t>漏检，误检：</w:t>
      </w:r>
    </w:p>
    <w:bookmarkEnd w:id="57"/>
    <w:bookmarkStart w:name="u0cf0986c" w:id="58"/>
    <w:p>
      <w:pPr>
        <w:spacing w:after="50" w:line="360" w:lineRule="auto" w:beforeLines="100"/>
        <w:ind w:left="0"/>
        <w:jc w:val="left"/>
      </w:pPr>
      <w:bookmarkStart w:name="u09125c54" w:id="59"/>
      <w:r>
        <w:rPr>
          <w:rFonts w:eastAsia="宋体" w:ascii="宋体"/>
        </w:rPr>
        <w:drawing>
          <wp:inline distT="0" distB="0" distL="0" distR="0">
            <wp:extent cx="5842000" cy="359245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06934" cy="54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bookmarkEnd w:id="58"/>
    <w:bookmarkStart w:name="ucaa38b88" w:id="60"/>
    <w:p>
      <w:pPr>
        <w:spacing w:after="50" w:line="360" w:lineRule="auto" w:beforeLines="100"/>
        <w:ind w:left="0"/>
        <w:jc w:val="left"/>
      </w:pPr>
      <w:bookmarkStart w:name="u90945096" w:id="61"/>
      <w:r>
        <w:rPr>
          <w:rFonts w:eastAsia="宋体" w:ascii="宋体"/>
        </w:rPr>
        <w:drawing>
          <wp:inline distT="0" distB="0" distL="0" distR="0">
            <wp:extent cx="5808134" cy="35343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5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</w:p>
    <w:bookmarkEnd w:id="60"/>
    <w:bookmarkStart w:name="ua739d0b1" w:id="62"/>
    <w:bookmarkEnd w:id="62"/>
    <w:bookmarkStart w:name="u4f1f9ae6" w:id="63"/>
    <w:bookmarkEnd w:id="63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3" Target="numbering.xml" Type="http://schemas.openxmlformats.org/officeDocument/2006/relationships/numbering"/><Relationship Id="rId4" Target="media/document_image_rId4.png" Type="http://schemas.openxmlformats.org/officeDocument/2006/relationships/image"/><Relationship Id="rId5" Target="https://yuque.antfin-inc.com/qiulei.qiu/vculed/xz0ted#eeROB" TargetMode="External" Type="http://schemas.openxmlformats.org/officeDocument/2006/relationships/hyperlink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